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17" w:rsidRDefault="00737D17">
      <w:pPr>
        <w:ind w:left="7230"/>
      </w:pPr>
      <w:r>
        <w:t>Приложение 1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737D17" w:rsidRDefault="00737D1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2188"/>
        <w:gridCol w:w="142"/>
        <w:gridCol w:w="850"/>
        <w:gridCol w:w="284"/>
      </w:tblGrid>
      <w:tr w:rsidR="00737D17">
        <w:trPr>
          <w:jc w:val="center"/>
        </w:trPr>
        <w:tc>
          <w:tcPr>
            <w:tcW w:w="39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737D17" w:rsidRPr="008767BB" w:rsidRDefault="00737D17" w:rsidP="00DE5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5979">
              <w:rPr>
                <w:sz w:val="24"/>
                <w:szCs w:val="24"/>
                <w:lang w:val="en-US"/>
              </w:rPr>
              <w:t xml:space="preserve"> 31 </w:t>
            </w:r>
            <w:r>
              <w:rPr>
                <w:sz w:val="24"/>
                <w:szCs w:val="24"/>
              </w:rPr>
              <w:t xml:space="preserve">» </w:t>
            </w:r>
            <w:r w:rsidR="00B011C4">
              <w:rPr>
                <w:sz w:val="24"/>
                <w:szCs w:val="24"/>
              </w:rPr>
              <w:t>декабря</w:t>
            </w:r>
          </w:p>
        </w:tc>
        <w:tc>
          <w:tcPr>
            <w:tcW w:w="14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37D17" w:rsidRPr="00093F02" w:rsidRDefault="00737D17" w:rsidP="003C0D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F61046">
              <w:rPr>
                <w:sz w:val="24"/>
                <w:szCs w:val="24"/>
                <w:lang w:val="en-US"/>
              </w:rPr>
              <w:t>1</w:t>
            </w:r>
            <w:r w:rsidR="003C0DA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37D17">
        <w:trPr>
          <w:jc w:val="center"/>
        </w:trPr>
        <w:tc>
          <w:tcPr>
            <w:tcW w:w="392" w:type="dxa"/>
          </w:tcPr>
          <w:p w:rsidR="00737D17" w:rsidRDefault="00737D17">
            <w:pPr>
              <w:jc w:val="center"/>
            </w:pPr>
          </w:p>
        </w:tc>
        <w:tc>
          <w:tcPr>
            <w:tcW w:w="2188" w:type="dxa"/>
          </w:tcPr>
          <w:p w:rsidR="00737D17" w:rsidRDefault="00737D17">
            <w:pPr>
              <w:jc w:val="center"/>
            </w:pPr>
            <w:r>
              <w:t>(дата)</w:t>
            </w:r>
          </w:p>
        </w:tc>
        <w:tc>
          <w:tcPr>
            <w:tcW w:w="142" w:type="dxa"/>
          </w:tcPr>
          <w:p w:rsidR="00737D17" w:rsidRDefault="00737D17">
            <w:pPr>
              <w:jc w:val="center"/>
            </w:pPr>
          </w:p>
        </w:tc>
        <w:tc>
          <w:tcPr>
            <w:tcW w:w="850" w:type="dxa"/>
          </w:tcPr>
          <w:p w:rsidR="00737D17" w:rsidRDefault="00737D17">
            <w:pPr>
              <w:jc w:val="center"/>
            </w:pPr>
          </w:p>
        </w:tc>
        <w:tc>
          <w:tcPr>
            <w:tcW w:w="284" w:type="dxa"/>
          </w:tcPr>
          <w:p w:rsidR="00737D17" w:rsidRDefault="00737D17">
            <w:pPr>
              <w:jc w:val="center"/>
            </w:pPr>
          </w:p>
        </w:tc>
      </w:tr>
    </w:tbl>
    <w:p w:rsidR="00737D17" w:rsidRDefault="00737D17" w:rsidP="0039548C">
      <w:pPr>
        <w:spacing w:before="48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1. Полное наименование: </w:t>
      </w:r>
      <w:r>
        <w:rPr>
          <w:sz w:val="24"/>
          <w:szCs w:val="24"/>
          <w:u w:val="single"/>
        </w:rPr>
        <w:t>Общество с ограниченной ответственностью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наименование: </w:t>
      </w:r>
      <w:r>
        <w:rPr>
          <w:sz w:val="24"/>
          <w:szCs w:val="24"/>
          <w:u w:val="single"/>
        </w:rPr>
        <w:t>ООО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EE5CA9" w:rsidRPr="00EE5CA9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Государственный регистрационный номер: </w:t>
      </w:r>
      <w:r>
        <w:rPr>
          <w:sz w:val="24"/>
          <w:szCs w:val="24"/>
          <w:u w:val="single"/>
        </w:rPr>
        <w:t>1027739209431 от</w:t>
      </w:r>
      <w:r w:rsidR="00774CE2" w:rsidRPr="00774C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18.09.2002 г. </w:t>
      </w:r>
      <w:r w:rsidR="00EE5CA9" w:rsidRPr="00EE5CA9">
        <w:rPr>
          <w:sz w:val="24"/>
          <w:szCs w:val="24"/>
          <w:u w:val="single"/>
        </w:rPr>
        <w:t xml:space="preserve">Межрайонная Инспекция МНС РФ № 39 по г. Москве </w:t>
      </w:r>
    </w:p>
    <w:p w:rsidR="00EC527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Адрес (место положения): </w:t>
      </w:r>
      <w:r w:rsidR="00EC5277" w:rsidRPr="00EC5277">
        <w:rPr>
          <w:sz w:val="24"/>
          <w:szCs w:val="24"/>
          <w:u w:val="single"/>
        </w:rPr>
        <w:t>119049, г</w:t>
      </w:r>
      <w:proofErr w:type="gramStart"/>
      <w:r w:rsidR="00EC5277" w:rsidRPr="00EC5277">
        <w:rPr>
          <w:sz w:val="24"/>
          <w:szCs w:val="24"/>
          <w:u w:val="single"/>
        </w:rPr>
        <w:t>.М</w:t>
      </w:r>
      <w:proofErr w:type="gramEnd"/>
      <w:r w:rsidR="00EC5277" w:rsidRPr="00EC5277">
        <w:rPr>
          <w:sz w:val="24"/>
          <w:szCs w:val="24"/>
          <w:u w:val="single"/>
        </w:rPr>
        <w:t>осква, ул.Шаболовка, д.10, корп. 2.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4. Идентификационный номер налогоплательщика (ИНН): </w:t>
      </w:r>
      <w:r>
        <w:rPr>
          <w:sz w:val="24"/>
          <w:szCs w:val="24"/>
          <w:u w:val="single"/>
        </w:rPr>
        <w:t>7706111837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>5. 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№ 21-000-1-00039 от 06.12.2000 г., без ограничения срока действия</w:t>
      </w: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Pr="000F7800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 Продолжительность деятельности (лет): </w:t>
      </w:r>
      <w:r>
        <w:rPr>
          <w:sz w:val="24"/>
          <w:szCs w:val="24"/>
          <w:u w:val="single"/>
        </w:rPr>
        <w:t>1</w:t>
      </w:r>
      <w:r w:rsidR="000F7800" w:rsidRPr="000F7800">
        <w:rPr>
          <w:sz w:val="24"/>
          <w:szCs w:val="24"/>
          <w:u w:val="single"/>
        </w:rPr>
        <w:t>8</w:t>
      </w:r>
    </w:p>
    <w:p w:rsidR="00737D17" w:rsidRPr="001B6163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7. Номера телефонов, факса: </w:t>
      </w:r>
      <w:r w:rsidR="001B6163">
        <w:rPr>
          <w:sz w:val="24"/>
          <w:szCs w:val="24"/>
          <w:u w:val="single"/>
        </w:rPr>
        <w:t>(495) 545-41-11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8. Адрес электронной почты: </w:t>
      </w:r>
      <w:hyperlink r:id="rId6" w:history="1">
        <w:r w:rsidR="0053510E" w:rsidRPr="0053510E">
          <w:rPr>
            <w:rStyle w:val="a5"/>
            <w:sz w:val="24"/>
            <w:szCs w:val="24"/>
            <w:lang w:val="en-US"/>
          </w:rPr>
          <w:t>rpi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r w:rsidR="0053510E" w:rsidRPr="0053510E">
          <w:rPr>
            <w:rStyle w:val="a5"/>
            <w:sz w:val="24"/>
            <w:szCs w:val="24"/>
            <w:lang w:val="en-US"/>
          </w:rPr>
          <w:t>region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ru</w:t>
        </w:r>
      </w:hyperlink>
      <w:r w:rsidR="0053510E" w:rsidRPr="0053510E">
        <w:rPr>
          <w:sz w:val="24"/>
          <w:szCs w:val="24"/>
        </w:rPr>
        <w:t xml:space="preserve">; </w:t>
      </w:r>
      <w:hyperlink r:id="rId7" w:history="1"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proofErr w:type="spellStart"/>
        <w:r w:rsidR="0053510E" w:rsidRPr="0053510E">
          <w:rPr>
            <w:rStyle w:val="a5"/>
            <w:sz w:val="24"/>
            <w:szCs w:val="24"/>
            <w:lang w:val="en-US"/>
          </w:rPr>
          <w:t>ukpi</w:t>
        </w:r>
        <w:proofErr w:type="spellEnd"/>
        <w:r w:rsidR="0053510E" w:rsidRPr="0053510E">
          <w:rPr>
            <w:rStyle w:val="a5"/>
            <w:sz w:val="24"/>
            <w:szCs w:val="24"/>
          </w:rPr>
          <w:t>.</w:t>
        </w:r>
        <w:proofErr w:type="spellStart"/>
        <w:r w:rsidR="0053510E" w:rsidRPr="005351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39548C" w:rsidRPr="0039548C">
        <w:rPr>
          <w:sz w:val="24"/>
          <w:szCs w:val="24"/>
          <w:u w:val="single"/>
        </w:rPr>
        <w:t xml:space="preserve"> </w:t>
      </w:r>
    </w:p>
    <w:p w:rsidR="00737D17" w:rsidRPr="00B011C4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 Адрес сайта в сети “Интернет”: </w:t>
      </w:r>
      <w:hyperlink r:id="rId8" w:history="1">
        <w:r w:rsidR="00B011C4" w:rsidRPr="00FB1A46">
          <w:rPr>
            <w:rStyle w:val="a5"/>
            <w:sz w:val="24"/>
            <w:szCs w:val="24"/>
            <w:lang w:val="en-US"/>
          </w:rPr>
          <w:t>http</w:t>
        </w:r>
        <w:r w:rsidR="00B011C4" w:rsidRPr="00FB1A46">
          <w:rPr>
            <w:rStyle w:val="a5"/>
            <w:sz w:val="24"/>
            <w:szCs w:val="24"/>
          </w:rPr>
          <w:t>://</w:t>
        </w:r>
        <w:r w:rsidR="00B011C4" w:rsidRPr="00FB1A46">
          <w:rPr>
            <w:rStyle w:val="a5"/>
            <w:sz w:val="24"/>
            <w:szCs w:val="24"/>
            <w:lang w:val="en-US"/>
          </w:rPr>
          <w:t>www</w:t>
        </w:r>
        <w:r w:rsidR="00B011C4" w:rsidRPr="00FB1A46">
          <w:rPr>
            <w:rStyle w:val="a5"/>
            <w:sz w:val="24"/>
            <w:szCs w:val="24"/>
          </w:rPr>
          <w:t>.</w:t>
        </w:r>
        <w:r w:rsidR="00B011C4" w:rsidRPr="00FB1A46">
          <w:rPr>
            <w:rStyle w:val="a5"/>
            <w:sz w:val="24"/>
            <w:szCs w:val="24"/>
            <w:lang w:val="en-US"/>
          </w:rPr>
          <w:t>region</w:t>
        </w:r>
        <w:r w:rsidR="00B011C4" w:rsidRPr="00FB1A46">
          <w:rPr>
            <w:rStyle w:val="a5"/>
            <w:sz w:val="24"/>
            <w:szCs w:val="24"/>
          </w:rPr>
          <w:t>-</w:t>
        </w:r>
        <w:r w:rsidR="00B011C4" w:rsidRPr="00FB1A46">
          <w:rPr>
            <w:rStyle w:val="a5"/>
            <w:sz w:val="24"/>
            <w:szCs w:val="24"/>
            <w:lang w:val="en-US"/>
          </w:rPr>
          <w:t>pi</w:t>
        </w:r>
        <w:r w:rsidR="00B011C4" w:rsidRPr="00FB1A46">
          <w:rPr>
            <w:rStyle w:val="a5"/>
            <w:sz w:val="24"/>
            <w:szCs w:val="24"/>
          </w:rPr>
          <w:t>.</w:t>
        </w:r>
        <w:proofErr w:type="spellStart"/>
        <w:r w:rsidR="00B011C4" w:rsidRPr="00FB1A4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10. Наличие филиалов с указанием их фактических адресов, телефонов: </w:t>
      </w:r>
      <w:r>
        <w:rPr>
          <w:sz w:val="24"/>
          <w:szCs w:val="24"/>
          <w:u w:val="single"/>
        </w:rPr>
        <w:t>-----------------.</w:t>
      </w:r>
    </w:p>
    <w:p w:rsidR="00737D17" w:rsidRDefault="00737D17" w:rsidP="0039548C">
      <w:pPr>
        <w:jc w:val="both"/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Pr="003C6158" w:rsidRDefault="00737D17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E156EC" w:rsidRDefault="00E156EC">
      <w:pPr>
        <w:rPr>
          <w:b/>
          <w:sz w:val="24"/>
          <w:szCs w:val="24"/>
        </w:rPr>
      </w:pPr>
    </w:p>
    <w:p w:rsidR="002D154A" w:rsidRPr="002D154A" w:rsidRDefault="00A0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737D17" w:rsidRPr="00E156EC">
        <w:rPr>
          <w:b/>
          <w:sz w:val="24"/>
          <w:szCs w:val="24"/>
        </w:rPr>
        <w:t xml:space="preserve"> директор </w:t>
      </w:r>
    </w:p>
    <w:p w:rsidR="00737D17" w:rsidRPr="00E156EC" w:rsidRDefault="002D1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«РЕГИОН Портфельные инвестиции»</w:t>
      </w:r>
      <w:r w:rsidR="00A0567B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B6163">
        <w:rPr>
          <w:b/>
          <w:sz w:val="24"/>
          <w:szCs w:val="24"/>
        </w:rPr>
        <w:t>Аболяев А.В.</w:t>
      </w: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sectPr w:rsidR="00737D17" w:rsidSect="00C932B2">
      <w:headerReference w:type="default" r:id="rId9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E6" w:rsidRDefault="000854E6" w:rsidP="00737D17">
      <w:pPr>
        <w:pStyle w:val="ConsNonformat"/>
      </w:pPr>
      <w:r>
        <w:separator/>
      </w:r>
    </w:p>
  </w:endnote>
  <w:endnote w:type="continuationSeparator" w:id="0">
    <w:p w:rsidR="000854E6" w:rsidRDefault="000854E6" w:rsidP="00737D17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E6" w:rsidRDefault="000854E6" w:rsidP="00737D17">
      <w:pPr>
        <w:pStyle w:val="ConsNonformat"/>
      </w:pPr>
      <w:r>
        <w:separator/>
      </w:r>
    </w:p>
  </w:footnote>
  <w:footnote w:type="continuationSeparator" w:id="0">
    <w:p w:rsidR="000854E6" w:rsidRDefault="000854E6" w:rsidP="00737D17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46" w:rsidRDefault="00F6104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65623"/>
    <w:rsid w:val="00004FD4"/>
    <w:rsid w:val="0000665F"/>
    <w:rsid w:val="00074DAE"/>
    <w:rsid w:val="000854E6"/>
    <w:rsid w:val="00092469"/>
    <w:rsid w:val="00093F02"/>
    <w:rsid w:val="000F7800"/>
    <w:rsid w:val="00107569"/>
    <w:rsid w:val="00130CC8"/>
    <w:rsid w:val="00165623"/>
    <w:rsid w:val="001B6163"/>
    <w:rsid w:val="001C44E7"/>
    <w:rsid w:val="001F691E"/>
    <w:rsid w:val="002639A6"/>
    <w:rsid w:val="002B796D"/>
    <w:rsid w:val="002D154A"/>
    <w:rsid w:val="002F1873"/>
    <w:rsid w:val="00351B9A"/>
    <w:rsid w:val="00351F4D"/>
    <w:rsid w:val="0039548C"/>
    <w:rsid w:val="003C0DA1"/>
    <w:rsid w:val="003C6158"/>
    <w:rsid w:val="0053510E"/>
    <w:rsid w:val="005C6CB6"/>
    <w:rsid w:val="005E109B"/>
    <w:rsid w:val="00615AFC"/>
    <w:rsid w:val="00637F59"/>
    <w:rsid w:val="006B49B7"/>
    <w:rsid w:val="00721C89"/>
    <w:rsid w:val="00737D17"/>
    <w:rsid w:val="00774CE2"/>
    <w:rsid w:val="008767BB"/>
    <w:rsid w:val="008E6936"/>
    <w:rsid w:val="00A01FEF"/>
    <w:rsid w:val="00A0567B"/>
    <w:rsid w:val="00A21846"/>
    <w:rsid w:val="00A5791C"/>
    <w:rsid w:val="00AB35DD"/>
    <w:rsid w:val="00AE19CB"/>
    <w:rsid w:val="00B011C4"/>
    <w:rsid w:val="00B27F07"/>
    <w:rsid w:val="00B30F42"/>
    <w:rsid w:val="00B60783"/>
    <w:rsid w:val="00BC629A"/>
    <w:rsid w:val="00BE5992"/>
    <w:rsid w:val="00C06D04"/>
    <w:rsid w:val="00C36841"/>
    <w:rsid w:val="00C809C5"/>
    <w:rsid w:val="00C932B2"/>
    <w:rsid w:val="00CD7D82"/>
    <w:rsid w:val="00CF6303"/>
    <w:rsid w:val="00D85B72"/>
    <w:rsid w:val="00D920AF"/>
    <w:rsid w:val="00DD33F2"/>
    <w:rsid w:val="00DE5979"/>
    <w:rsid w:val="00DE63A4"/>
    <w:rsid w:val="00DF22FB"/>
    <w:rsid w:val="00E156EC"/>
    <w:rsid w:val="00EC5277"/>
    <w:rsid w:val="00EE5CA9"/>
    <w:rsid w:val="00F6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p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ukp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i.info@regi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 </Company>
  <LinksUpToDate>false</LinksUpToDate>
  <CharactersWithSpaces>1404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http://www.ukpi.ru/</vt:lpwstr>
      </vt:variant>
      <vt:variant>
        <vt:lpwstr/>
      </vt:variant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mailto:info@ukpi.ru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Prof-SlejovaNA</dc:creator>
  <cp:keywords/>
  <dc:description/>
  <cp:lastModifiedBy>Шевцова</cp:lastModifiedBy>
  <cp:revision>4</cp:revision>
  <cp:lastPrinted>2015-01-21T06:37:00Z</cp:lastPrinted>
  <dcterms:created xsi:type="dcterms:W3CDTF">2015-01-19T09:45:00Z</dcterms:created>
  <dcterms:modified xsi:type="dcterms:W3CDTF">2015-01-21T06:42:00Z</dcterms:modified>
</cp:coreProperties>
</file>